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ED07A" w14:textId="77777777" w:rsidR="00821D6E" w:rsidRDefault="003E433F">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w:t>
        </w:r>
      </w:hyperlink>
      <w:r>
        <w:rPr>
          <w:rFonts w:ascii="ＭＳ 明朝" w:eastAsia="ＭＳ 明朝" w:hAnsi="ＭＳ 明朝" w:hint="eastAsia"/>
          <w:color w:val="000000" w:themeColor="text1"/>
        </w:rPr>
        <w:t>の２）</w:t>
      </w:r>
    </w:p>
    <w:p w14:paraId="53D095FC" w14:textId="77777777" w:rsidR="00821D6E" w:rsidRDefault="00821D6E">
      <w:pPr>
        <w:autoSpaceDE w:val="0"/>
        <w:autoSpaceDN w:val="0"/>
        <w:adjustRightInd w:val="0"/>
        <w:rPr>
          <w:rFonts w:ascii="ＭＳ 明朝" w:eastAsia="ＭＳ 明朝" w:hAnsi="ＭＳ 明朝"/>
          <w:color w:val="000000" w:themeColor="text1"/>
        </w:rPr>
      </w:pPr>
    </w:p>
    <w:p w14:paraId="0416D132" w14:textId="77777777" w:rsidR="00821D6E" w:rsidRDefault="00821D6E">
      <w:pPr>
        <w:autoSpaceDE w:val="0"/>
        <w:autoSpaceDN w:val="0"/>
        <w:adjustRightInd w:val="0"/>
        <w:rPr>
          <w:rFonts w:ascii="ＭＳ 明朝" w:eastAsia="ＭＳ 明朝" w:hAnsi="ＭＳ 明朝"/>
          <w:color w:val="000000" w:themeColor="text1"/>
        </w:rPr>
      </w:pPr>
    </w:p>
    <w:p w14:paraId="7A642D2C" w14:textId="77777777" w:rsidR="00821D6E" w:rsidRDefault="003E433F">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入札参加資格確認申請書（共同企業体　代表構成員）</w:t>
      </w:r>
    </w:p>
    <w:p w14:paraId="7025F228" w14:textId="77777777" w:rsidR="00821D6E" w:rsidRDefault="00821D6E">
      <w:pPr>
        <w:autoSpaceDE w:val="0"/>
        <w:autoSpaceDN w:val="0"/>
        <w:adjustRightInd w:val="0"/>
        <w:rPr>
          <w:rFonts w:ascii="ＭＳ 明朝" w:eastAsia="ＭＳ 明朝" w:hAnsi="ＭＳ 明朝"/>
          <w:color w:val="000000" w:themeColor="text1"/>
        </w:rPr>
      </w:pPr>
    </w:p>
    <w:p w14:paraId="7AC7EE6D" w14:textId="77777777" w:rsidR="00821D6E" w:rsidRDefault="00821D6E">
      <w:pPr>
        <w:autoSpaceDE w:val="0"/>
        <w:autoSpaceDN w:val="0"/>
        <w:adjustRightInd w:val="0"/>
        <w:rPr>
          <w:rFonts w:ascii="ＭＳ 明朝" w:eastAsia="ＭＳ 明朝" w:hAnsi="ＭＳ 明朝"/>
          <w:color w:val="000000" w:themeColor="text1"/>
        </w:rPr>
      </w:pPr>
    </w:p>
    <w:p w14:paraId="6312BC37" w14:textId="77777777" w:rsidR="00821D6E" w:rsidRDefault="003E433F">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60CB641E" w14:textId="77777777" w:rsidR="00821D6E" w:rsidRDefault="00821D6E">
      <w:pPr>
        <w:autoSpaceDE w:val="0"/>
        <w:autoSpaceDN w:val="0"/>
        <w:adjustRightInd w:val="0"/>
        <w:rPr>
          <w:rFonts w:ascii="ＭＳ 明朝" w:eastAsia="ＭＳ 明朝" w:hAnsi="ＭＳ 明朝"/>
          <w:color w:val="000000" w:themeColor="text1"/>
        </w:rPr>
      </w:pPr>
    </w:p>
    <w:p w14:paraId="75CCC071"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pacing w:val="67"/>
          <w:fitText w:val="2626" w:id="1"/>
        </w:rPr>
        <w:t>（契約担当職員</w:t>
      </w:r>
      <w:r>
        <w:rPr>
          <w:rFonts w:ascii="ＭＳ 明朝" w:eastAsia="ＭＳ 明朝" w:hAnsi="ＭＳ 明朝" w:hint="eastAsia"/>
          <w:color w:val="000000" w:themeColor="text1"/>
          <w:spacing w:val="4"/>
          <w:fitText w:val="2626" w:id="1"/>
        </w:rPr>
        <w:t>）</w:t>
      </w:r>
    </w:p>
    <w:p w14:paraId="4AFF9E52"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様</w:t>
      </w:r>
    </w:p>
    <w:p w14:paraId="4B697F96"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2950887E" w14:textId="77777777" w:rsidR="00821D6E" w:rsidRDefault="003E433F">
      <w:pPr>
        <w:ind w:firstLine="210"/>
        <w:rPr>
          <w:rFonts w:ascii="ＭＳ 明朝" w:eastAsia="ＭＳ 明朝" w:hAnsi="ＭＳ 明朝"/>
          <w:color w:val="000000" w:themeColor="text1"/>
        </w:rPr>
      </w:pPr>
      <w:r>
        <w:rPr>
          <w:rFonts w:ascii="ＭＳ 明朝" w:eastAsia="ＭＳ 明朝" w:hAnsi="ＭＳ 明朝" w:hint="eastAsia"/>
          <w:color w:val="000000" w:themeColor="text1"/>
        </w:rPr>
        <w:t xml:space="preserve">　　　　　　　　　　　　　　　　（共同企業体の代表構成員）</w:t>
      </w:r>
    </w:p>
    <w:p w14:paraId="11910BF0"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0483B894"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C4CB6B2" w14:textId="77777777" w:rsidR="00821D6E" w:rsidRDefault="003E433F">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6099598" w14:textId="77777777" w:rsidR="00821D6E" w:rsidRDefault="003E433F">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28BCB446"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6A5CA2EA"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7EE2E1C4" w14:textId="77777777" w:rsidR="00821D6E" w:rsidRDefault="003E433F">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60FC1895" w14:textId="77777777" w:rsidR="00821D6E" w:rsidRDefault="00821D6E">
      <w:pPr>
        <w:autoSpaceDE w:val="0"/>
        <w:autoSpaceDN w:val="0"/>
        <w:adjustRightInd w:val="0"/>
        <w:ind w:left="3600"/>
        <w:rPr>
          <w:rFonts w:ascii="ＭＳ 明朝" w:eastAsia="ＭＳ 明朝" w:hAnsi="ＭＳ 明朝"/>
          <w:color w:val="000000" w:themeColor="text1"/>
        </w:rPr>
      </w:pPr>
    </w:p>
    <w:p w14:paraId="4247FA0D"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5E508A1B" w14:textId="34937284"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w:t>
      </w:r>
      <w:r>
        <w:rPr>
          <w:rFonts w:ascii="ＭＳ 明朝" w:eastAsia="ＭＳ 明朝" w:hAnsi="ＭＳ 明朝" w:hint="eastAsia"/>
          <w:color w:val="000000" w:themeColor="text1"/>
        </w:rPr>
        <w:t>年８</w:t>
      </w:r>
      <w:r>
        <w:rPr>
          <w:rFonts w:ascii="ＭＳ 明朝" w:eastAsia="ＭＳ 明朝" w:hAnsi="ＭＳ 明朝" w:hint="eastAsia"/>
          <w:color w:val="000000" w:themeColor="text1"/>
        </w:rPr>
        <w:t>月３</w:t>
      </w:r>
      <w:r>
        <w:rPr>
          <w:rFonts w:ascii="ＭＳ 明朝" w:eastAsia="ＭＳ 明朝" w:hAnsi="ＭＳ 明朝" w:hint="eastAsia"/>
          <w:color w:val="000000" w:themeColor="text1"/>
        </w:rPr>
        <w:t>日付けで公告のあった次の一般競争入札に参加したいので、必要書類を添えて申請します。</w:t>
      </w:r>
    </w:p>
    <w:p w14:paraId="52CF0F4A" w14:textId="77777777" w:rsidR="00821D6E" w:rsidRDefault="003E433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w:t>
      </w:r>
      <w:r>
        <w:rPr>
          <w:rFonts w:ascii="ＭＳ 明朝" w:eastAsia="ＭＳ 明朝" w:hAnsi="ＭＳ 明朝" w:hint="eastAsia"/>
          <w:color w:val="000000" w:themeColor="text1"/>
        </w:rPr>
        <w:t>167</w:t>
      </w:r>
      <w:r>
        <w:rPr>
          <w:rFonts w:ascii="ＭＳ 明朝" w:eastAsia="ＭＳ 明朝" w:hAnsi="ＭＳ 明朝"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6C8A6FC8" w14:textId="77777777" w:rsidR="00821D6E" w:rsidRDefault="003E433F">
      <w:pPr>
        <w:autoSpaceDE w:val="0"/>
        <w:autoSpaceDN w:val="0"/>
        <w:adjustRightInd w:val="0"/>
        <w:rPr>
          <w:rFonts w:ascii="ＭＳ 明朝" w:eastAsia="ＭＳ 明朝" w:hAnsi="ＭＳ 明朝"/>
          <w:color w:val="000000" w:themeColor="text1"/>
        </w:rPr>
      </w:pPr>
      <w:r>
        <w:rPr>
          <w:noProof/>
          <w:color w:val="000000" w:themeColor="text1"/>
        </w:rPr>
        <mc:AlternateContent>
          <mc:Choice Requires="wps">
            <w:drawing>
              <wp:inline distT="0" distB="0" distL="0" distR="0" wp14:anchorId="391ED4EC" wp14:editId="6EDB3BA5">
                <wp:extent cx="5812790" cy="1109980"/>
                <wp:effectExtent l="635" t="635" r="29845" b="10795"/>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812790" cy="1109980"/>
                        </a:xfrm>
                        <a:prstGeom prst="rect">
                          <a:avLst/>
                        </a:prstGeom>
                        <a:solidFill>
                          <a:srgbClr val="FFFFFF"/>
                        </a:solidFill>
                        <a:ln w="6350">
                          <a:solidFill>
                            <a:srgbClr val="000000"/>
                          </a:solidFill>
                          <a:prstDash val="dash"/>
                          <a:miter lim="800000"/>
                          <a:headEnd/>
                          <a:tailEnd/>
                        </a:ln>
                      </wps:spPr>
                      <wps:txbx>
                        <w:txbxContent>
                          <w:p w14:paraId="7939191B" w14:textId="77777777" w:rsidR="00821D6E" w:rsidRDefault="003E433F">
                            <w:pPr>
                              <w:ind w:left="201"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≪要領第２項イに定める委託・役務業務（低入札価格調査制度適用のものを除く。）を行う場合、次の文面を追加≫</w:t>
                            </w:r>
                          </w:p>
                          <w:p w14:paraId="1E852AE7" w14:textId="77777777" w:rsidR="00821D6E" w:rsidRDefault="003E433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wps:txbx>
                      <wps:bodyPr rot="0" vertOverflow="overflow" horzOverflow="overflow" wrap="square" anchor="t" anchorCtr="0" upright="1"/>
                    </wps:wsp>
                  </a:graphicData>
                </a:graphic>
              </wp:inline>
            </w:drawing>
          </mc:Choice>
          <mc:Fallback>
            <w:pict>
              <v:shapetype id="_x0000_t202" coordsize="21600,21600" o:spt="202" path="m,l,21600r21600,l21600,xe">
                <v:stroke joinstyle="miter"/>
                <v:path gradientshapeok="t" o:connecttype="rect"/>
              </v:shapetype>
              <v:shape id="テキスト ボックス 2" style="width:457.7pt;height:87.4pt;v-text-anchor:top;" o:spid="_x0000_s1026" filled="t" fillcolor="#ffffff" stroked="t" strokecolor="#000000" strokeweight="0.5pt" o:spt="202" type="#_x0000_t202">
                <v:fill/>
                <v:stroke miterlimit="8" dashstyle="dash" filltype="solid"/>
                <v:textbox style="layout-flow:horizontal;">
                  <w:txbxContent>
                    <w:p>
                      <w:pPr>
                        <w:pStyle w:val="0"/>
                        <w:ind w:left="202" w:hanging="202" w:hangingChars="100"/>
                        <w:rPr>
                          <w:rFonts w:hint="eastAsia" w:ascii="ＭＳ 明朝" w:hAnsi="ＭＳ 明朝" w:eastAsia="ＭＳ 明朝"/>
                          <w:color w:val="000000" w:themeColor="text1"/>
                        </w:rPr>
                      </w:pPr>
                      <w:r>
                        <w:rPr>
                          <w:rFonts w:hint="eastAsia" w:ascii="ＭＳ 明朝" w:hAnsi="ＭＳ 明朝" w:eastAsia="ＭＳ 明朝"/>
                          <w:color w:val="000000" w:themeColor="text1"/>
                        </w:rPr>
                        <w:t>≪要領第２項イに定める委託・役務業務（低入札価格調査制度適用のものを除く。）を行う場合、次の文面を追加≫</w:t>
                      </w:r>
                    </w:p>
                    <w:p>
                      <w:pPr>
                        <w:pStyle w:val="0"/>
                        <w:autoSpaceDE w:val="0"/>
                        <w:autoSpaceDN w:val="0"/>
                        <w:adjustRightInd w:val="0"/>
                        <w:ind w:firstLine="201"/>
                        <w:rPr>
                          <w:rFonts w:hint="eastAsia" w:ascii="ＭＳ 明朝" w:hAnsi="ＭＳ 明朝" w:eastAsia="ＭＳ 明朝"/>
                          <w:color w:val="000000" w:themeColor="text1"/>
                        </w:rPr>
                      </w:pPr>
                      <w:r>
                        <w:rPr>
                          <w:rFonts w:hint="eastAsia" w:ascii="ＭＳ 明朝" w:hAnsi="ＭＳ 明朝" w:eastAsia="ＭＳ 明朝"/>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v:textbox>
                <v:imagedata o:title=""/>
                <w10:anchorlock/>
              </v:shape>
            </w:pict>
          </mc:Fallback>
        </mc:AlternateContent>
      </w:r>
    </w:p>
    <w:p w14:paraId="15EF4D0F" w14:textId="77777777" w:rsidR="00821D6E" w:rsidRDefault="00821D6E">
      <w:pPr>
        <w:autoSpaceDE w:val="0"/>
        <w:autoSpaceDN w:val="0"/>
        <w:adjustRightInd w:val="0"/>
        <w:ind w:firstLine="201"/>
        <w:rPr>
          <w:rFonts w:ascii="ＭＳ 明朝" w:eastAsia="ＭＳ 明朝" w:hAnsi="ＭＳ 明朝"/>
          <w:color w:val="000000" w:themeColor="text1"/>
        </w:rPr>
      </w:pPr>
    </w:p>
    <w:p w14:paraId="186C069A" w14:textId="77777777" w:rsidR="00821D6E" w:rsidRDefault="00821D6E">
      <w:pPr>
        <w:autoSpaceDE w:val="0"/>
        <w:autoSpaceDN w:val="0"/>
        <w:adjustRightInd w:val="0"/>
        <w:ind w:firstLine="201"/>
        <w:rPr>
          <w:rFonts w:ascii="ＭＳ 明朝" w:eastAsia="ＭＳ 明朝" w:hAnsi="ＭＳ 明朝"/>
          <w:color w:val="000000" w:themeColor="text1"/>
        </w:rPr>
      </w:pPr>
    </w:p>
    <w:p w14:paraId="034606BC" w14:textId="77777777" w:rsidR="00821D6E" w:rsidRDefault="00821D6E">
      <w:pPr>
        <w:autoSpaceDE w:val="0"/>
        <w:autoSpaceDN w:val="0"/>
        <w:adjustRightInd w:val="0"/>
        <w:rPr>
          <w:rFonts w:ascii="ＭＳ 明朝" w:eastAsia="ＭＳ 明朝" w:hAnsi="ＭＳ 明朝"/>
          <w:color w:val="000000" w:themeColor="text1"/>
        </w:rPr>
      </w:pPr>
    </w:p>
    <w:p w14:paraId="307D0409" w14:textId="793D679B"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w:t>
      </w:r>
      <w:r>
        <w:rPr>
          <w:rFonts w:ascii="ＭＳ 明朝" w:eastAsia="ＭＳ 明朝" w:hAnsi="ＭＳ 明朝" w:hint="eastAsia"/>
          <w:color w:val="000000" w:themeColor="text1"/>
        </w:rPr>
        <w:t>自動体外式除細動器（ＡＥＤ）等　225セット</w:t>
      </w:r>
    </w:p>
    <w:p w14:paraId="4710876B" w14:textId="77777777" w:rsidR="00821D6E" w:rsidRDefault="003E433F">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w w:val="66"/>
        </w:rPr>
        <w:t>（又は調達物品の名称、規格及び数量）</w:t>
      </w:r>
    </w:p>
    <w:p w14:paraId="6027DC8D"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7444EE67" w14:textId="77777777" w:rsidR="00821D6E" w:rsidRDefault="003E433F">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21D6E" w14:paraId="6A6951B8" w14:textId="77777777">
        <w:trPr>
          <w:trHeight w:val="2070"/>
        </w:trPr>
        <w:tc>
          <w:tcPr>
            <w:tcW w:w="8185" w:type="dxa"/>
          </w:tcPr>
          <w:p w14:paraId="37294422"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26EF29CE" w14:textId="50C24208" w:rsidR="003E433F" w:rsidRDefault="003E433F">
            <w:pPr>
              <w:autoSpaceDE w:val="0"/>
              <w:autoSpaceDN w:val="0"/>
              <w:adjustRightInd w:val="0"/>
              <w:rPr>
                <w:rFonts w:ascii="ＭＳ 明朝" w:eastAsia="ＭＳ 明朝" w:hAnsi="ＭＳ 明朝" w:hint="eastAsia"/>
                <w:color w:val="000000" w:themeColor="text1"/>
              </w:rPr>
            </w:pPr>
            <w:r>
              <w:rPr>
                <w:rFonts w:ascii="ＭＳ 明朝" w:eastAsia="ＭＳ 明朝" w:hAnsi="ＭＳ 明朝" w:hint="eastAsia"/>
                <w:color w:val="000000" w:themeColor="text1"/>
              </w:rPr>
              <w:t>・機種提案書</w:t>
            </w:r>
          </w:p>
          <w:p w14:paraId="137AD5D0" w14:textId="542600FD" w:rsidR="003E433F" w:rsidRDefault="003E433F">
            <w:pPr>
              <w:autoSpaceDE w:val="0"/>
              <w:autoSpaceDN w:val="0"/>
              <w:adjustRightInd w:val="0"/>
              <w:rPr>
                <w:rFonts w:ascii="ＭＳ 明朝" w:eastAsia="ＭＳ 明朝" w:hAnsi="ＭＳ 明朝" w:hint="eastAsia"/>
                <w:color w:val="000000" w:themeColor="text1"/>
              </w:rPr>
            </w:pPr>
            <w:r>
              <w:rPr>
                <w:rFonts w:ascii="ＭＳ 明朝" w:eastAsia="ＭＳ 明朝" w:hAnsi="ＭＳ 明朝" w:hint="eastAsia"/>
                <w:color w:val="000000" w:themeColor="text1"/>
              </w:rPr>
              <w:t>・ＡＥＤリース実績調書</w:t>
            </w:r>
          </w:p>
        </w:tc>
      </w:tr>
    </w:tbl>
    <w:p w14:paraId="6570F2C8" w14:textId="77777777" w:rsidR="00821D6E" w:rsidRDefault="00821D6E">
      <w:pPr>
        <w:autoSpaceDE w:val="0"/>
        <w:autoSpaceDN w:val="0"/>
        <w:adjustRightInd w:val="0"/>
        <w:rPr>
          <w:rFonts w:ascii="ＭＳ 明朝" w:eastAsia="ＭＳ 明朝" w:hAnsi="ＭＳ 明朝"/>
        </w:rPr>
      </w:pPr>
    </w:p>
    <w:sectPr w:rsidR="00821D6E">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A9B38" w14:textId="77777777" w:rsidR="003E433F" w:rsidRDefault="003E433F">
      <w:r>
        <w:separator/>
      </w:r>
    </w:p>
  </w:endnote>
  <w:endnote w:type="continuationSeparator" w:id="0">
    <w:p w14:paraId="05C3041B" w14:textId="77777777" w:rsidR="003E433F" w:rsidRDefault="003E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54441" w14:textId="77777777" w:rsidR="003E433F" w:rsidRDefault="003E433F">
      <w:r>
        <w:separator/>
      </w:r>
    </w:p>
  </w:footnote>
  <w:footnote w:type="continuationSeparator" w:id="0">
    <w:p w14:paraId="4F1237EA" w14:textId="77777777" w:rsidR="003E433F" w:rsidRDefault="003E43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D6E"/>
    <w:rsid w:val="003E433F"/>
    <w:rsid w:val="0072129B"/>
    <w:rsid w:val="00821D6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6D93CC"/>
  <w15:chartTrackingRefBased/>
  <w15:docId w15:val="{6C1C8FE4-156C-4F91-8B29-CC017008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2026-06-24T08:35:00Z</dcterms:created>
  <dcterms:modified xsi:type="dcterms:W3CDTF">2026-06-24T08:36:00Z</dcterms:modified>
</cp:coreProperties>
</file>